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DA" w:rsidRPr="00B838DA" w:rsidRDefault="004C339B" w:rsidP="00B838DA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сентябре</w:t>
      </w:r>
      <w:r w:rsidR="00B838DA"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специалистами Контрольно-счетной палаты Городского округа Подольск были подготовлены заключения на проекты нормативно-правовых актов</w:t>
      </w:r>
    </w:p>
    <w:p w:rsid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решение Совета депутатов Городского округа Подольск от 26.09.2023 № 44/1 «О передаче архивных документов, находящихся в муниципальной собственности муниципального образования «Городской округ Подольск Московской области» в собственность Московской области и архивных документов, отнесенных к государственной собственности»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реорганизации Комитета по жилищно-коммунальному комплексу Администрации Городского округа Подольск»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«О даче согласия Комитету имущественных и земельных отношений Администрации Городского округа Подольск на приобретение в муниципальную собственность муниципального образования «Городской округ Подольск Московской области» многофункционального спортивного сооружения – теннисный комплекс»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«О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</w:t>
      </w:r>
      <w:bookmarkStart w:id="0" w:name="_GoBack"/>
      <w:bookmarkEnd w:id="0"/>
      <w:r w:rsidRPr="004C339B">
        <w:rPr>
          <w:rFonts w:ascii="Times New Roman" w:hAnsi="Times New Roman" w:cs="Times New Roman"/>
          <w:sz w:val="26"/>
          <w:szCs w:val="26"/>
        </w:rPr>
        <w:t>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дополнительных мерах социальной поддержки отдельных категорий граждан в Городском округе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 xml:space="preserve">аключение на проект решения «О внесении изменения в Положение о порядке предоставления в аренду и безвозмездное пользование имущества, находящегося в собственности муниципального образования «Городской округ Подольск </w:t>
      </w:r>
      <w:r w:rsidRPr="004C339B">
        <w:rPr>
          <w:rFonts w:ascii="Times New Roman" w:hAnsi="Times New Roman" w:cs="Times New Roman"/>
          <w:sz w:val="26"/>
          <w:szCs w:val="26"/>
        </w:rPr>
        <w:lastRenderedPageBreak/>
        <w:t>Московской области», утвержденное решением Совета депутатов Городского округа Подольск от 25.12.2015 № 10/13»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339B" w:rsidRPr="004C339B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430" w:rsidRDefault="004C339B" w:rsidP="004C33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4C339B">
        <w:rPr>
          <w:rFonts w:ascii="Times New Roman" w:hAnsi="Times New Roman" w:cs="Times New Roman"/>
          <w:sz w:val="26"/>
          <w:szCs w:val="26"/>
        </w:rPr>
        <w:t>аключение на проект решения «О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22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DA"/>
    <w:rsid w:val="00224430"/>
    <w:rsid w:val="003147B3"/>
    <w:rsid w:val="004C339B"/>
    <w:rsid w:val="00A82BD9"/>
    <w:rsid w:val="00B838DA"/>
    <w:rsid w:val="00C5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545EB-AE25-435C-88C7-041D9DF0D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2026-10-14T15:15:00Z</dcterms:created>
  <dcterms:modified xsi:type="dcterms:W3CDTF">2026-10-14T15:15:00Z</dcterms:modified>
</cp:coreProperties>
</file>